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084F" w14:textId="1BEC2E3E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Procedure for Casting Gel</w:t>
      </w:r>
      <w:r w:rsidR="00722090">
        <w:rPr>
          <w:rFonts w:ascii="Helvetica-Bold" w:hAnsi="Helvetica-Bold" w:cs="Helvetica-Bold"/>
          <w:b/>
          <w:bCs/>
          <w:kern w:val="0"/>
          <w:sz w:val="20"/>
          <w:szCs w:val="20"/>
        </w:rPr>
        <w:t xml:space="preserve">, </w:t>
      </w: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Loading Samples</w:t>
      </w:r>
      <w:r w:rsidR="00722090">
        <w:rPr>
          <w:rFonts w:ascii="Helvetica-Bold" w:hAnsi="Helvetica-Bold" w:cs="Helvetica-Bold"/>
          <w:b/>
          <w:bCs/>
          <w:kern w:val="0"/>
          <w:sz w:val="20"/>
          <w:szCs w:val="20"/>
        </w:rPr>
        <w:t xml:space="preserve"> and Visualizing DNA</w:t>
      </w:r>
    </w:p>
    <w:p w14:paraId="3990305C" w14:textId="77777777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  <w:sz w:val="20"/>
          <w:szCs w:val="20"/>
        </w:rPr>
      </w:pPr>
    </w:p>
    <w:p w14:paraId="371865F7" w14:textId="5907B68D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Gels can be cast directly in the gel box by using the casting gates with the gel tray.</w:t>
      </w:r>
    </w:p>
    <w:p w14:paraId="662ED44C" w14:textId="77777777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01AC9564" w14:textId="7D09BA7E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Step 1. Seal the ends of the gel tray securely with the casting gates.</w:t>
      </w:r>
    </w:p>
    <w:p w14:paraId="4EF77409" w14:textId="77777777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43C1B810" w14:textId="390FED4B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Step 2. Prepare a total of </w:t>
      </w:r>
      <w:r w:rsidR="0008731A">
        <w:rPr>
          <w:rFonts w:ascii="Helvetica" w:hAnsi="Helvetica" w:cs="Helvetica"/>
          <w:kern w:val="0"/>
          <w:sz w:val="20"/>
          <w:szCs w:val="20"/>
        </w:rPr>
        <w:t>40</w:t>
      </w:r>
      <w:r>
        <w:rPr>
          <w:rFonts w:ascii="Helvetica" w:hAnsi="Helvetica" w:cs="Helvetica"/>
          <w:kern w:val="0"/>
          <w:sz w:val="20"/>
          <w:szCs w:val="20"/>
        </w:rPr>
        <w:t xml:space="preserve"> mL of a 1% w/v agarose solution. To do this mix </w:t>
      </w:r>
      <w:r w:rsidR="0008731A">
        <w:rPr>
          <w:rFonts w:ascii="Helvetica" w:hAnsi="Helvetica" w:cs="Helvetica"/>
          <w:kern w:val="0"/>
          <w:sz w:val="20"/>
          <w:szCs w:val="20"/>
        </w:rPr>
        <w:t>40</w:t>
      </w:r>
      <w:r>
        <w:rPr>
          <w:rFonts w:ascii="Helvetica" w:hAnsi="Helvetica" w:cs="Helvetica"/>
          <w:kern w:val="0"/>
          <w:sz w:val="20"/>
          <w:szCs w:val="20"/>
        </w:rPr>
        <w:t xml:space="preserve"> mL of 1X TAE in a graduated cylinder and pour into an Erlenmeyer flask. Add 0.</w:t>
      </w:r>
      <w:r w:rsidR="0008731A">
        <w:rPr>
          <w:rFonts w:ascii="Helvetica" w:hAnsi="Helvetica" w:cs="Helvetica"/>
          <w:kern w:val="0"/>
          <w:sz w:val="20"/>
          <w:szCs w:val="20"/>
        </w:rPr>
        <w:t>4</w:t>
      </w:r>
      <w:r w:rsidR="00D00762">
        <w:rPr>
          <w:rFonts w:ascii="Helvetica" w:hAnsi="Helvetica" w:cs="Helvetica"/>
          <w:kern w:val="0"/>
          <w:sz w:val="20"/>
          <w:szCs w:val="20"/>
        </w:rPr>
        <w:t>0</w:t>
      </w:r>
      <w:r>
        <w:rPr>
          <w:rFonts w:ascii="Helvetica" w:hAnsi="Helvetica" w:cs="Helvetica"/>
          <w:kern w:val="0"/>
          <w:sz w:val="20"/>
          <w:szCs w:val="20"/>
        </w:rPr>
        <w:t xml:space="preserve"> g of agar powder to the flask. </w:t>
      </w:r>
    </w:p>
    <w:p w14:paraId="31FB5EDA" w14:textId="77777777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4D3805A2" w14:textId="4F564437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Step 3. Microwave your solution in the flask for 1 minute. The solution should be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boiling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and all agar powder should be fully dissolved. Add 30 seconds of microwave time as necessary. </w:t>
      </w:r>
      <w:r w:rsidR="009D5AF5">
        <w:rPr>
          <w:rFonts w:ascii="Helvetica" w:hAnsi="Helvetica" w:cs="Helvetica"/>
          <w:kern w:val="0"/>
          <w:sz w:val="20"/>
          <w:szCs w:val="20"/>
        </w:rPr>
        <w:t>Use hot mitts!!</w:t>
      </w:r>
    </w:p>
    <w:p w14:paraId="026370BE" w14:textId="77777777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793D01CC" w14:textId="49F05FE9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Step 4. Cool the agarose to at least 60°C. This is about the same temperature as a hot cup of coffee. </w:t>
      </w:r>
    </w:p>
    <w:p w14:paraId="6E65D76C" w14:textId="77777777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1373E3F0" w14:textId="4F7F7E1F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Step 5. Once the solution has cooled, add </w:t>
      </w:r>
      <w:r w:rsidR="00905C58">
        <w:rPr>
          <w:rFonts w:ascii="Helvetica" w:hAnsi="Helvetica" w:cs="Helvetica"/>
          <w:kern w:val="0"/>
          <w:sz w:val="20"/>
          <w:szCs w:val="20"/>
        </w:rPr>
        <w:t>8</w:t>
      </w:r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uL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of SYBR green to the solution and swirl the flask until evenly mixed.  </w:t>
      </w:r>
    </w:p>
    <w:p w14:paraId="69AF4561" w14:textId="77777777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172D7787" w14:textId="5075DAF6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Step 6. Place t</w:t>
      </w:r>
      <w:r w:rsidR="005120C0">
        <w:rPr>
          <w:rFonts w:ascii="Helvetica" w:hAnsi="Helvetica" w:cs="Helvetica"/>
          <w:kern w:val="0"/>
          <w:sz w:val="20"/>
          <w:szCs w:val="20"/>
        </w:rPr>
        <w:t>wo</w:t>
      </w:r>
      <w:r>
        <w:rPr>
          <w:rFonts w:ascii="Helvetica" w:hAnsi="Helvetica" w:cs="Helvetica"/>
          <w:kern w:val="0"/>
          <w:sz w:val="20"/>
          <w:szCs w:val="20"/>
        </w:rPr>
        <w:t xml:space="preserve"> 8-well comb</w:t>
      </w:r>
      <w:r w:rsidR="005120C0">
        <w:rPr>
          <w:rFonts w:ascii="Helvetica" w:hAnsi="Helvetica" w:cs="Helvetica"/>
          <w:kern w:val="0"/>
          <w:sz w:val="20"/>
          <w:szCs w:val="20"/>
        </w:rPr>
        <w:t>s</w:t>
      </w:r>
      <w:r>
        <w:rPr>
          <w:rFonts w:ascii="Helvetica" w:hAnsi="Helvetica" w:cs="Helvetica"/>
          <w:kern w:val="0"/>
          <w:sz w:val="20"/>
          <w:szCs w:val="20"/>
        </w:rPr>
        <w:t xml:space="preserve"> into the appropriate slot</w:t>
      </w:r>
      <w:r w:rsidR="005120C0">
        <w:rPr>
          <w:rFonts w:ascii="Helvetica" w:hAnsi="Helvetica" w:cs="Helvetica"/>
          <w:kern w:val="0"/>
          <w:sz w:val="20"/>
          <w:szCs w:val="20"/>
        </w:rPr>
        <w:t>s</w:t>
      </w:r>
      <w:r>
        <w:rPr>
          <w:rFonts w:ascii="Helvetica" w:hAnsi="Helvetica" w:cs="Helvetica"/>
          <w:kern w:val="0"/>
          <w:sz w:val="20"/>
          <w:szCs w:val="20"/>
        </w:rPr>
        <w:t xml:space="preserve"> of the gel tray, in the slot on the black node side. This way the DNA will “run to red”</w:t>
      </w:r>
      <w:r w:rsidR="00722090">
        <w:rPr>
          <w:rFonts w:ascii="Helvetica" w:hAnsi="Helvetica" w:cs="Helvetica"/>
          <w:kern w:val="0"/>
          <w:sz w:val="20"/>
          <w:szCs w:val="20"/>
        </w:rPr>
        <w:t>.</w:t>
      </w:r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r w:rsidR="00722090">
        <w:rPr>
          <w:rFonts w:ascii="Helvetica" w:hAnsi="Helvetica" w:cs="Helvetica"/>
          <w:kern w:val="0"/>
          <w:sz w:val="20"/>
          <w:szCs w:val="20"/>
        </w:rPr>
        <w:t xml:space="preserve">Pour the solution slowly to prevent bubbles from forming, until the solution is nearly at the top of each individual comb. You may not need to add </w:t>
      </w:r>
      <w:proofErr w:type="gramStart"/>
      <w:r w:rsidR="00722090">
        <w:rPr>
          <w:rFonts w:ascii="Helvetica" w:hAnsi="Helvetica" w:cs="Helvetica"/>
          <w:kern w:val="0"/>
          <w:sz w:val="20"/>
          <w:szCs w:val="20"/>
        </w:rPr>
        <w:t>ALL of</w:t>
      </w:r>
      <w:proofErr w:type="gramEnd"/>
      <w:r w:rsidR="00722090">
        <w:rPr>
          <w:rFonts w:ascii="Helvetica" w:hAnsi="Helvetica" w:cs="Helvetica"/>
          <w:kern w:val="0"/>
          <w:sz w:val="20"/>
          <w:szCs w:val="20"/>
        </w:rPr>
        <w:t xml:space="preserve"> the </w:t>
      </w:r>
      <w:proofErr w:type="gramStart"/>
      <w:r w:rsidR="00722090">
        <w:rPr>
          <w:rFonts w:ascii="Helvetica" w:hAnsi="Helvetica" w:cs="Helvetica"/>
          <w:kern w:val="0"/>
          <w:sz w:val="20"/>
          <w:szCs w:val="20"/>
        </w:rPr>
        <w:t>solution</w:t>
      </w:r>
      <w:proofErr w:type="gramEnd"/>
      <w:r w:rsidR="00722090">
        <w:rPr>
          <w:rFonts w:ascii="Helvetica" w:hAnsi="Helvetica" w:cs="Helvetica"/>
          <w:kern w:val="0"/>
          <w:sz w:val="20"/>
          <w:szCs w:val="20"/>
        </w:rPr>
        <w:t xml:space="preserve"> to get to the proper level. </w:t>
      </w:r>
    </w:p>
    <w:p w14:paraId="77976FE8" w14:textId="77777777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64C232F4" w14:textId="58C46F03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Step 6. </w:t>
      </w:r>
      <w:r w:rsidR="00722090">
        <w:rPr>
          <w:rFonts w:ascii="Helvetica" w:hAnsi="Helvetica" w:cs="Helvetica"/>
          <w:kern w:val="0"/>
          <w:sz w:val="20"/>
          <w:szCs w:val="20"/>
        </w:rPr>
        <w:t xml:space="preserve">If bubbles do develop, push them towards the casting gates of the gel so they will not obstruct the movement of the DNA. </w:t>
      </w:r>
      <w:r>
        <w:rPr>
          <w:rFonts w:ascii="Helvetica" w:hAnsi="Helvetica" w:cs="Helvetica"/>
          <w:kern w:val="0"/>
          <w:sz w:val="20"/>
          <w:szCs w:val="20"/>
        </w:rPr>
        <w:t>Allow the gel to solidify at room temperature for 10 to 20 minutes — it will be translucent when ready to use.</w:t>
      </w:r>
    </w:p>
    <w:p w14:paraId="0C3B3E1A" w14:textId="77777777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1E961D4D" w14:textId="03A4EC10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Step 7. Carefully remove the comb</w:t>
      </w:r>
      <w:r w:rsidR="0049680D">
        <w:rPr>
          <w:rFonts w:ascii="Helvetica" w:hAnsi="Helvetica" w:cs="Helvetica"/>
          <w:kern w:val="0"/>
          <w:sz w:val="20"/>
          <w:szCs w:val="20"/>
        </w:rPr>
        <w:t>s</w:t>
      </w:r>
      <w:r>
        <w:rPr>
          <w:rFonts w:ascii="Helvetica" w:hAnsi="Helvetica" w:cs="Helvetica"/>
          <w:kern w:val="0"/>
          <w:sz w:val="20"/>
          <w:szCs w:val="20"/>
        </w:rPr>
        <w:t xml:space="preserve"> and casting gates from the solidified gel.</w:t>
      </w:r>
    </w:p>
    <w:p w14:paraId="02361CB6" w14:textId="77777777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6E590ECD" w14:textId="6BBB5CF3" w:rsidR="00253146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Step 8. Pour 1X TAE solution into the buffer chamber until the entire gel is immersed, including the wells.</w:t>
      </w:r>
    </w:p>
    <w:p w14:paraId="3F84781A" w14:textId="77777777" w:rsidR="0033728B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31032B88" w14:textId="63D41788" w:rsidR="009E395F" w:rsidRDefault="0033728B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Step 9. On a piece of parafilm, </w:t>
      </w:r>
      <w:r w:rsidR="0049680D">
        <w:rPr>
          <w:rFonts w:ascii="Helvetica" w:hAnsi="Helvetica" w:cs="Helvetica"/>
          <w:kern w:val="0"/>
          <w:sz w:val="20"/>
          <w:szCs w:val="20"/>
        </w:rPr>
        <w:t xml:space="preserve">mix the Wolbachia PCR and COI1 </w:t>
      </w:r>
      <w:r w:rsidR="00FF72AC">
        <w:rPr>
          <w:rFonts w:ascii="Helvetica" w:hAnsi="Helvetica" w:cs="Helvetica"/>
          <w:kern w:val="0"/>
          <w:sz w:val="20"/>
          <w:szCs w:val="20"/>
        </w:rPr>
        <w:t xml:space="preserve">PCR products from each sample, add 10 </w:t>
      </w:r>
      <w:proofErr w:type="spellStart"/>
      <w:r w:rsidR="00FF72AC">
        <w:rPr>
          <w:rFonts w:ascii="Helvetica" w:hAnsi="Helvetica" w:cs="Helvetica"/>
          <w:kern w:val="0"/>
          <w:sz w:val="20"/>
          <w:szCs w:val="20"/>
        </w:rPr>
        <w:t>uL</w:t>
      </w:r>
      <w:proofErr w:type="spellEnd"/>
      <w:r w:rsidR="00FF72AC">
        <w:rPr>
          <w:rFonts w:ascii="Helvetica" w:hAnsi="Helvetica" w:cs="Helvetica"/>
          <w:kern w:val="0"/>
          <w:sz w:val="20"/>
          <w:szCs w:val="20"/>
        </w:rPr>
        <w:t xml:space="preserve"> of each and </w:t>
      </w:r>
      <w:proofErr w:type="gramStart"/>
      <w:r w:rsidR="00FF72AC">
        <w:rPr>
          <w:rFonts w:ascii="Helvetica" w:hAnsi="Helvetica" w:cs="Helvetica"/>
          <w:kern w:val="0"/>
          <w:sz w:val="20"/>
          <w:szCs w:val="20"/>
        </w:rPr>
        <w:t>mix together</w:t>
      </w:r>
      <w:proofErr w:type="gramEnd"/>
      <w:r w:rsidR="00FF72AC">
        <w:rPr>
          <w:rFonts w:ascii="Helvetica" w:hAnsi="Helvetica" w:cs="Helvetica"/>
          <w:kern w:val="0"/>
          <w:sz w:val="20"/>
          <w:szCs w:val="20"/>
        </w:rPr>
        <w:t>. You should have a total of six mixtures made.</w:t>
      </w:r>
    </w:p>
    <w:p w14:paraId="4D20894F" w14:textId="77777777" w:rsidR="009E395F" w:rsidRDefault="009E395F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21D369AA" w14:textId="3114DD5D" w:rsidR="0033728B" w:rsidRDefault="009E395F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Step 10. </w:t>
      </w:r>
      <w:r w:rsidR="009E6486">
        <w:rPr>
          <w:rFonts w:ascii="Helvetica" w:hAnsi="Helvetica" w:cs="Helvetica"/>
          <w:kern w:val="0"/>
          <w:sz w:val="20"/>
          <w:szCs w:val="20"/>
        </w:rPr>
        <w:t>Pipette</w:t>
      </w:r>
      <w:r>
        <w:rPr>
          <w:rFonts w:ascii="Helvetica" w:hAnsi="Helvetica" w:cs="Helvetica"/>
          <w:kern w:val="0"/>
          <w:sz w:val="20"/>
          <w:szCs w:val="20"/>
        </w:rPr>
        <w:t xml:space="preserve"> 10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uL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of each </w:t>
      </w:r>
      <w:r w:rsidR="009E6486">
        <w:rPr>
          <w:rFonts w:ascii="Helvetica" w:hAnsi="Helvetica" w:cs="Helvetica"/>
          <w:kern w:val="0"/>
          <w:sz w:val="20"/>
          <w:szCs w:val="20"/>
        </w:rPr>
        <w:t xml:space="preserve">mixed </w:t>
      </w:r>
      <w:r>
        <w:rPr>
          <w:rFonts w:ascii="Helvetica" w:hAnsi="Helvetica" w:cs="Helvetica"/>
          <w:kern w:val="0"/>
          <w:sz w:val="20"/>
          <w:szCs w:val="20"/>
        </w:rPr>
        <w:t xml:space="preserve">DNA sample directly into the well. </w:t>
      </w:r>
      <w:r w:rsidR="002D40F3">
        <w:rPr>
          <w:rFonts w:ascii="Helvetica" w:hAnsi="Helvetica" w:cs="Helvetica"/>
          <w:kern w:val="0"/>
          <w:sz w:val="20"/>
          <w:szCs w:val="20"/>
        </w:rPr>
        <w:t>With both rows of 8 well combs, both groups can load up their samples on a single gel.</w:t>
      </w:r>
    </w:p>
    <w:p w14:paraId="72E28EF7" w14:textId="77777777" w:rsidR="00722090" w:rsidRDefault="00722090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4EFE8BAC" w14:textId="311D8EB4" w:rsidR="00722090" w:rsidRDefault="00722090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Lane 1</w:t>
      </w:r>
      <w:r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kern w:val="0"/>
          <w:sz w:val="20"/>
          <w:szCs w:val="20"/>
        </w:rPr>
        <w:tab/>
        <w:t>DNA Standard</w:t>
      </w:r>
    </w:p>
    <w:p w14:paraId="6DC426C7" w14:textId="746DC2F2" w:rsidR="00722090" w:rsidRDefault="00722090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Lane 2</w:t>
      </w:r>
      <w:r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kern w:val="0"/>
          <w:sz w:val="20"/>
          <w:szCs w:val="20"/>
        </w:rPr>
        <w:tab/>
      </w:r>
      <w:r w:rsidR="009E6486">
        <w:rPr>
          <w:rFonts w:ascii="Helvetica" w:hAnsi="Helvetica" w:cs="Helvetica"/>
          <w:kern w:val="0"/>
          <w:sz w:val="20"/>
          <w:szCs w:val="20"/>
        </w:rPr>
        <w:t>Arthropod #1 Wol + COI1</w:t>
      </w:r>
    </w:p>
    <w:p w14:paraId="71470B76" w14:textId="4F8CF3DD" w:rsidR="00722090" w:rsidRDefault="00722090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Lane 3</w:t>
      </w:r>
      <w:r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kern w:val="0"/>
          <w:sz w:val="20"/>
          <w:szCs w:val="20"/>
        </w:rPr>
        <w:tab/>
      </w:r>
      <w:r w:rsidR="009E6486">
        <w:rPr>
          <w:rFonts w:ascii="Helvetica" w:hAnsi="Helvetica" w:cs="Helvetica"/>
          <w:kern w:val="0"/>
          <w:sz w:val="20"/>
          <w:szCs w:val="20"/>
        </w:rPr>
        <w:t>Arthropod #2 Wol + COI1</w:t>
      </w:r>
    </w:p>
    <w:p w14:paraId="5306CBFC" w14:textId="5101F10F" w:rsidR="00722090" w:rsidRDefault="00722090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Lane 4</w:t>
      </w:r>
      <w:r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kern w:val="0"/>
          <w:sz w:val="20"/>
          <w:szCs w:val="20"/>
        </w:rPr>
        <w:tab/>
      </w:r>
      <w:r w:rsidR="009E6486">
        <w:rPr>
          <w:rFonts w:ascii="Helvetica" w:hAnsi="Helvetica" w:cs="Helvetica"/>
          <w:kern w:val="0"/>
          <w:sz w:val="20"/>
          <w:szCs w:val="20"/>
        </w:rPr>
        <w:t xml:space="preserve">Wol Pos </w:t>
      </w:r>
      <w:r w:rsidR="00C815DC">
        <w:rPr>
          <w:rFonts w:ascii="Helvetica" w:hAnsi="Helvetica" w:cs="Helvetica"/>
          <w:kern w:val="0"/>
          <w:sz w:val="20"/>
          <w:szCs w:val="20"/>
        </w:rPr>
        <w:t>Wol + COI1</w:t>
      </w:r>
    </w:p>
    <w:p w14:paraId="3B90AF4E" w14:textId="2255321B" w:rsidR="00722090" w:rsidRDefault="00722090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Lane 5</w:t>
      </w:r>
      <w:r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kern w:val="0"/>
          <w:sz w:val="20"/>
          <w:szCs w:val="20"/>
        </w:rPr>
        <w:tab/>
      </w:r>
      <w:r w:rsidR="00C815DC">
        <w:rPr>
          <w:rFonts w:ascii="Helvetica" w:hAnsi="Helvetica" w:cs="Helvetica"/>
          <w:kern w:val="0"/>
          <w:sz w:val="20"/>
          <w:szCs w:val="20"/>
        </w:rPr>
        <w:t>Wol Neg Wol + COI1</w:t>
      </w:r>
    </w:p>
    <w:p w14:paraId="193EF492" w14:textId="57632563" w:rsidR="00722090" w:rsidRDefault="00722090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Lane 6</w:t>
      </w:r>
      <w:r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kern w:val="0"/>
          <w:sz w:val="20"/>
          <w:szCs w:val="20"/>
        </w:rPr>
        <w:tab/>
      </w:r>
      <w:r w:rsidR="00C815DC">
        <w:rPr>
          <w:rFonts w:ascii="Helvetica" w:hAnsi="Helvetica" w:cs="Helvetica"/>
          <w:kern w:val="0"/>
          <w:sz w:val="20"/>
          <w:szCs w:val="20"/>
        </w:rPr>
        <w:t>gDNA control Wol + COI1</w:t>
      </w:r>
    </w:p>
    <w:p w14:paraId="4152E5B8" w14:textId="6F51C485" w:rsidR="00722090" w:rsidRDefault="00722090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Lane 7</w:t>
      </w:r>
      <w:r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kern w:val="0"/>
          <w:sz w:val="20"/>
          <w:szCs w:val="20"/>
        </w:rPr>
        <w:tab/>
      </w:r>
      <w:r w:rsidR="00C154B1">
        <w:rPr>
          <w:rFonts w:ascii="Helvetica" w:hAnsi="Helvetica" w:cs="Helvetica"/>
          <w:kern w:val="0"/>
          <w:sz w:val="20"/>
          <w:szCs w:val="20"/>
        </w:rPr>
        <w:t>water control Wol + COI1</w:t>
      </w:r>
    </w:p>
    <w:p w14:paraId="5BE00291" w14:textId="18AD456B" w:rsidR="00722090" w:rsidRDefault="00722090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Lane 8</w:t>
      </w:r>
      <w:r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kern w:val="0"/>
          <w:sz w:val="20"/>
          <w:szCs w:val="20"/>
        </w:rPr>
        <w:tab/>
      </w:r>
      <w:r w:rsidR="00905C58">
        <w:rPr>
          <w:rFonts w:ascii="Helvetica" w:hAnsi="Helvetica" w:cs="Helvetica"/>
          <w:kern w:val="0"/>
          <w:sz w:val="20"/>
          <w:szCs w:val="20"/>
        </w:rPr>
        <w:t>EMPTY</w:t>
      </w:r>
    </w:p>
    <w:p w14:paraId="0EA55738" w14:textId="77777777" w:rsidR="00722090" w:rsidRDefault="00722090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30F3E1D8" w14:textId="2CE6B254" w:rsidR="00722090" w:rsidRDefault="00722090" w:rsidP="007220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Step 11. Secure the lid on the gel box. The lid will attach to the base in only one orientation: red</w:t>
      </w:r>
    </w:p>
    <w:p w14:paraId="172BDA09" w14:textId="77777777" w:rsidR="00722090" w:rsidRDefault="00722090" w:rsidP="007220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to red and black to black.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Connect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the electrical leads to the power supply.</w:t>
      </w:r>
    </w:p>
    <w:p w14:paraId="1808A350" w14:textId="77777777" w:rsidR="00722090" w:rsidRDefault="00722090" w:rsidP="007220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08585873" w14:textId="278EFC2D" w:rsidR="00722090" w:rsidRDefault="00722090" w:rsidP="007220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Step 12. Turn on the power supply. Set it to 100 V and electrophorese the samples for</w:t>
      </w:r>
    </w:p>
    <w:p w14:paraId="4045EAB3" w14:textId="42D7D732" w:rsidR="00722090" w:rsidRDefault="00722090" w:rsidP="007220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25 minutes</w:t>
      </w:r>
    </w:p>
    <w:p w14:paraId="7C43206B" w14:textId="77777777" w:rsidR="00722090" w:rsidRDefault="00722090" w:rsidP="007220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5549B456" w14:textId="62E827C3" w:rsidR="00722090" w:rsidRDefault="00722090" w:rsidP="007220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Step 13. When electrophoresis is complete, turn off the power and remove the lid from the gel</w:t>
      </w:r>
    </w:p>
    <w:p w14:paraId="079822E2" w14:textId="77777777" w:rsidR="00722090" w:rsidRDefault="00722090" w:rsidP="007220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box. Carefully remove the gel tray and the gel from the gel box. Be careful, the gel is</w:t>
      </w:r>
    </w:p>
    <w:p w14:paraId="0D0F96AE" w14:textId="215101B3" w:rsidR="00722090" w:rsidRDefault="00722090" w:rsidP="007220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very slippery. Nudge the gel off the gel tray with your thumb and carefully slide it into the Transilluminator.</w:t>
      </w:r>
    </w:p>
    <w:p w14:paraId="54EFF578" w14:textId="77777777" w:rsidR="00722090" w:rsidRDefault="00722090" w:rsidP="0072209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6E5034DA" w14:textId="588231E3" w:rsidR="0033728B" w:rsidRPr="0033728B" w:rsidRDefault="00722090" w:rsidP="003372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Step 14. Make sure the tinted screen is down in position and switch on the transilluminator.</w:t>
      </w:r>
    </w:p>
    <w:sectPr w:rsidR="0033728B" w:rsidRPr="0033728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A3F9" w14:textId="77777777" w:rsidR="002903B8" w:rsidRDefault="002903B8" w:rsidP="009E395F">
      <w:pPr>
        <w:spacing w:after="0" w:line="240" w:lineRule="auto"/>
      </w:pPr>
      <w:r>
        <w:separator/>
      </w:r>
    </w:p>
  </w:endnote>
  <w:endnote w:type="continuationSeparator" w:id="0">
    <w:p w14:paraId="6BBBF3B8" w14:textId="77777777" w:rsidR="002903B8" w:rsidRDefault="002903B8" w:rsidP="009E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6256" w14:textId="77777777" w:rsidR="002903B8" w:rsidRDefault="002903B8" w:rsidP="009E395F">
      <w:pPr>
        <w:spacing w:after="0" w:line="240" w:lineRule="auto"/>
      </w:pPr>
      <w:r>
        <w:separator/>
      </w:r>
    </w:p>
  </w:footnote>
  <w:footnote w:type="continuationSeparator" w:id="0">
    <w:p w14:paraId="16EF743E" w14:textId="77777777" w:rsidR="002903B8" w:rsidRDefault="002903B8" w:rsidP="009E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5384" w14:textId="699ED84E" w:rsidR="009E395F" w:rsidRDefault="009E395F">
    <w:pPr>
      <w:pStyle w:val="Header"/>
    </w:pPr>
    <w:r>
      <w:t xml:space="preserve">BIOL </w:t>
    </w:r>
    <w:r w:rsidR="00916576">
      <w:t>110</w:t>
    </w:r>
    <w:r>
      <w:t xml:space="preserve"> Lab</w:t>
    </w:r>
    <w:r>
      <w:tab/>
    </w:r>
    <w:r>
      <w:tab/>
      <w:t>Penn State Lehigh Valley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8B"/>
    <w:rsid w:val="0008731A"/>
    <w:rsid w:val="00195EEA"/>
    <w:rsid w:val="00253146"/>
    <w:rsid w:val="002903B8"/>
    <w:rsid w:val="002D40F3"/>
    <w:rsid w:val="00332723"/>
    <w:rsid w:val="0033728B"/>
    <w:rsid w:val="003715DF"/>
    <w:rsid w:val="003A57F3"/>
    <w:rsid w:val="003B63D0"/>
    <w:rsid w:val="00411A9C"/>
    <w:rsid w:val="0041594E"/>
    <w:rsid w:val="0049680D"/>
    <w:rsid w:val="005120C0"/>
    <w:rsid w:val="0059646D"/>
    <w:rsid w:val="005F43D6"/>
    <w:rsid w:val="00606C8B"/>
    <w:rsid w:val="00722090"/>
    <w:rsid w:val="008F546D"/>
    <w:rsid w:val="00905C58"/>
    <w:rsid w:val="00916576"/>
    <w:rsid w:val="009D5AF5"/>
    <w:rsid w:val="009E395F"/>
    <w:rsid w:val="009E6486"/>
    <w:rsid w:val="009F65E0"/>
    <w:rsid w:val="00A83199"/>
    <w:rsid w:val="00BB5000"/>
    <w:rsid w:val="00C154B1"/>
    <w:rsid w:val="00C815DC"/>
    <w:rsid w:val="00CD5D81"/>
    <w:rsid w:val="00CF0A38"/>
    <w:rsid w:val="00D00762"/>
    <w:rsid w:val="00D0770D"/>
    <w:rsid w:val="00D30A9E"/>
    <w:rsid w:val="00EF1010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9C404"/>
  <w15:chartTrackingRefBased/>
  <w15:docId w15:val="{39E6B353-2EAD-4A2E-810C-90F3A2C8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nthology Ally Heading 1"/>
    <w:basedOn w:val="Normal"/>
    <w:next w:val="Normal"/>
    <w:link w:val="Heading1Char"/>
    <w:uiPriority w:val="9"/>
    <w:qFormat/>
    <w:rsid w:val="00A83199"/>
    <w:pPr>
      <w:keepNext/>
      <w:keepLines/>
      <w:spacing w:after="0" w:line="36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aliases w:val="Anthology Ally Heading 2"/>
    <w:basedOn w:val="Normal"/>
    <w:next w:val="Normal"/>
    <w:link w:val="Heading2Char"/>
    <w:autoRedefine/>
    <w:uiPriority w:val="9"/>
    <w:unhideWhenUsed/>
    <w:qFormat/>
    <w:rsid w:val="00A83199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nthology Ally Heading 1 Char"/>
    <w:basedOn w:val="DefaultParagraphFont"/>
    <w:link w:val="Heading1"/>
    <w:uiPriority w:val="9"/>
    <w:rsid w:val="00A83199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aliases w:val="Anthology Ally Heading 2 Char"/>
    <w:basedOn w:val="DefaultParagraphFont"/>
    <w:link w:val="Heading2"/>
    <w:uiPriority w:val="9"/>
    <w:rsid w:val="00A83199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2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3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95F"/>
  </w:style>
  <w:style w:type="paragraph" w:styleId="Footer">
    <w:name w:val="footer"/>
    <w:basedOn w:val="Normal"/>
    <w:link w:val="FooterChar"/>
    <w:uiPriority w:val="99"/>
    <w:unhideWhenUsed/>
    <w:rsid w:val="009E3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547</Words>
  <Characters>2260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Serson, William R</dc:creator>
  <cp:keywords/>
  <dc:description/>
  <cp:lastModifiedBy>Serson, William R</cp:lastModifiedBy>
  <cp:revision>4</cp:revision>
  <cp:lastPrinted>2025-10-15T21:28:00Z</cp:lastPrinted>
  <dcterms:created xsi:type="dcterms:W3CDTF">2025-10-15T16:15:00Z</dcterms:created>
  <dcterms:modified xsi:type="dcterms:W3CDTF">2025-10-15T21:28:00Z</dcterms:modified>
</cp:coreProperties>
</file>